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9D" w:rsidRDefault="009F5E9D" w:rsidP="00310346">
      <w:pPr>
        <w:jc w:val="both"/>
      </w:pPr>
    </w:p>
    <w:p w:rsidR="00310346" w:rsidRDefault="00310346" w:rsidP="0031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____________________________________________, a exercer funções em/no_______________________________, vem requerer a V. Exa. que seja movimentado para um dos seguintes lugares, com o tipo de nomeação referida e pela ordem indicada:</w:t>
      </w:r>
    </w:p>
    <w:p w:rsidR="00310346" w:rsidRDefault="00310346" w:rsidP="0031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0346" w:rsidRDefault="00310346" w:rsidP="0031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deGrelha2"/>
        <w:tblW w:w="0" w:type="auto"/>
        <w:tblLook w:val="04A0" w:firstRow="1" w:lastRow="0" w:firstColumn="1" w:lastColumn="0" w:noHBand="0" w:noVBand="1"/>
      </w:tblPr>
      <w:tblGrid>
        <w:gridCol w:w="1416"/>
        <w:gridCol w:w="1381"/>
        <w:gridCol w:w="1344"/>
        <w:gridCol w:w="1427"/>
        <w:gridCol w:w="1351"/>
        <w:gridCol w:w="1585"/>
      </w:tblGrid>
      <w:tr w:rsidR="00310346" w:rsidTr="00517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Preferência</w:t>
            </w: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</w:t>
            </w: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</w:t>
            </w: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de Provimento</w:t>
            </w: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</w:t>
            </w: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Impedimento</w:t>
            </w: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0346" w:rsidTr="0051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5" w:type="dxa"/>
            <w:vAlign w:val="center"/>
          </w:tcPr>
          <w:p w:rsidR="00310346" w:rsidRDefault="00310346" w:rsidP="003103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175CF" w:rsidRDefault="005175CF" w:rsidP="0031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75CF" w:rsidRDefault="005175CF" w:rsidP="0031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</w:t>
      </w:r>
      <w:bookmarkStart w:id="0" w:name="_GoBack"/>
      <w:bookmarkEnd w:id="0"/>
    </w:p>
    <w:p w:rsidR="005175CF" w:rsidRPr="00310346" w:rsidRDefault="005175CF" w:rsidP="0031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sectPr w:rsidR="005175CF" w:rsidRPr="003103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85" w:rsidRDefault="00B12D85" w:rsidP="00310346">
      <w:pPr>
        <w:spacing w:after="0" w:line="240" w:lineRule="auto"/>
      </w:pPr>
      <w:r>
        <w:separator/>
      </w:r>
    </w:p>
  </w:endnote>
  <w:endnote w:type="continuationSeparator" w:id="0">
    <w:p w:rsidR="00B12D85" w:rsidRDefault="00B12D85" w:rsidP="0031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85" w:rsidRDefault="00B12D85" w:rsidP="00310346">
      <w:pPr>
        <w:spacing w:after="0" w:line="240" w:lineRule="auto"/>
      </w:pPr>
      <w:r>
        <w:separator/>
      </w:r>
    </w:p>
  </w:footnote>
  <w:footnote w:type="continuationSeparator" w:id="0">
    <w:p w:rsidR="00B12D85" w:rsidRDefault="00B12D85" w:rsidP="0031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46" w:rsidRDefault="00310346" w:rsidP="00310346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12395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_republic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346" w:rsidRDefault="00310346" w:rsidP="00310346">
    <w:pPr>
      <w:pStyle w:val="Cabealho"/>
      <w:jc w:val="center"/>
    </w:pPr>
    <w:r>
      <w:rPr>
        <w:rFonts w:ascii="Arial" w:hAnsi="Arial" w:cs="Arial"/>
        <w:sz w:val="18"/>
        <w:szCs w:val="18"/>
      </w:rPr>
      <w:t>Conselho Superior dos Tribunais Administrativos e Fiscais</w:t>
    </w:r>
  </w:p>
  <w:p w:rsidR="00310346" w:rsidRDefault="003103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46"/>
    <w:rsid w:val="002F6162"/>
    <w:rsid w:val="00310346"/>
    <w:rsid w:val="005175CF"/>
    <w:rsid w:val="00987DFD"/>
    <w:rsid w:val="009F5E9D"/>
    <w:rsid w:val="00B12D85"/>
    <w:rsid w:val="00F0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709FE9-48BF-494C-ADD7-544B21A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10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0346"/>
  </w:style>
  <w:style w:type="paragraph" w:styleId="Rodap">
    <w:name w:val="footer"/>
    <w:basedOn w:val="Normal"/>
    <w:link w:val="RodapCarter"/>
    <w:uiPriority w:val="99"/>
    <w:unhideWhenUsed/>
    <w:rsid w:val="00310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0346"/>
  </w:style>
  <w:style w:type="table" w:styleId="Tabelacomgrelha">
    <w:name w:val="Table Grid"/>
    <w:basedOn w:val="Tabelanormal"/>
    <w:uiPriority w:val="39"/>
    <w:rsid w:val="0031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5">
    <w:name w:val="Plain Table 5"/>
    <w:basedOn w:val="Tabelanormal"/>
    <w:uiPriority w:val="45"/>
    <w:rsid w:val="003103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elha2">
    <w:name w:val="Grid Table 2"/>
    <w:basedOn w:val="Tabelanormal"/>
    <w:uiPriority w:val="47"/>
    <w:rsid w:val="00310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everis IT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Inês Uva</dc:creator>
  <cp:keywords/>
  <dc:description/>
  <cp:lastModifiedBy>Filomena Maria Sereno Mateus Leitão</cp:lastModifiedBy>
  <cp:revision>3</cp:revision>
  <dcterms:created xsi:type="dcterms:W3CDTF">2020-06-12T10:20:00Z</dcterms:created>
  <dcterms:modified xsi:type="dcterms:W3CDTF">2020-06-12T11:27:00Z</dcterms:modified>
</cp:coreProperties>
</file>